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7de130aea3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DOBBELO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DOBBELO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a8ed44b6fa4f82"/>
      <w:footerReference xmlns:r="http://schemas.openxmlformats.org/officeDocument/2006/relationships" w:type="default" r:id="R84c96df4e0c841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DOBBELO AS   ·   Org.nr 984 848 307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DOBBELO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a8ed44b6fa4f82" /><Relationship Type="http://schemas.openxmlformats.org/officeDocument/2006/relationships/footer" Target="/word/footer1.xml" Id="R84c96df4e0c841be" /></Relationships>
</file>