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1fd542741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HALBJØRHUS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HALBJØRHUS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f7d6808f54fb1"/>
      <w:footerReference xmlns:r="http://schemas.openxmlformats.org/officeDocument/2006/relationships" w:type="default" r:id="R421647023b34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HALBJØRHUS AS   ·   Org.nr 984 833 733   ·   Trøimsvegen 1   ·   3560 HEMSEDAL   ·   jan.egil@halbjorhus.as   ·   www.halbjorhus.as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HALBJØRHUS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f7d6808f54fb1" /><Relationship Type="http://schemas.openxmlformats.org/officeDocument/2006/relationships/footer" Target="/word/footer1.xml" Id="R421647023b344be3" /></Relationships>
</file>