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29dad7f25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SANDVOLD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SANDVOLD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71035f66d47fb"/>
      <w:footerReference xmlns:r="http://schemas.openxmlformats.org/officeDocument/2006/relationships" w:type="default" r:id="R66c324e34b03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SANDVOLD ENERGY AS   ·   Org.nr 984 808 178   ·   Professor Dahls gate 48   ·   0260 OSLO   ·   Tlf. 22 14 77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SANDVOLD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71035f66d47fb" /><Relationship Type="http://schemas.openxmlformats.org/officeDocument/2006/relationships/footer" Target="/word/footer1.xml" Id="R66c324e34b034ec2" /></Relationships>
</file>