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b1a14db0b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KIRI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KIRI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b13edf6874a2f"/>
      <w:footerReference xmlns:r="http://schemas.openxmlformats.org/officeDocument/2006/relationships" w:type="default" r:id="Rac1a6ee93a8b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KIRI SPORT AS   ·   Org.nr 984 621 566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KIRI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b13edf6874a2f" /><Relationship Type="http://schemas.openxmlformats.org/officeDocument/2006/relationships/footer" Target="/word/footer1.xml" Id="Rac1a6ee93a8b4c11" /></Relationships>
</file>