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d81f43e4d44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RIKKE RAFTEMO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RIKKE RAFTEMO AS</w:t>
      </w:r>
    </w:p>
    <w:sectPr>
      <w:headerReference xmlns:r="http://schemas.openxmlformats.org/officeDocument/2006/relationships" w:type="default" r:id="R7679860288114f2a"/>
      <w:footerReference xmlns:r="http://schemas.openxmlformats.org/officeDocument/2006/relationships" w:type="default" r:id="Reb8b6ce78939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RAFTEMO AS   ·   Org.nr 984 401 639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RAFTEMO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9860288114f2a" /><Relationship Type="http://schemas.openxmlformats.org/officeDocument/2006/relationships/footer" Target="/word/footer1.xml" Id="Reb8b6ce789394759" /></Relationships>
</file>