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37b60d2d6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ADIMPLEO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ADIMPLEO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51fd47d174458e"/>
      <w:footerReference xmlns:r="http://schemas.openxmlformats.org/officeDocument/2006/relationships" w:type="default" r:id="Rbdc44a7352bb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ADIMPLEO AS   ·   Org.nr 984 132 360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ADIMPLEO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1fd47d174458e" /><Relationship Type="http://schemas.openxmlformats.org/officeDocument/2006/relationships/footer" Target="/word/footer1.xml" Id="Rbdc44a7352bb49e5" /></Relationships>
</file>