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a1ea2d5c244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e00b26b508f54ad4"/>
      <w:footerReference xmlns:r="http://schemas.openxmlformats.org/officeDocument/2006/relationships" w:type="default" r:id="R152a4b165d99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b26b508f54ad4" /><Relationship Type="http://schemas.openxmlformats.org/officeDocument/2006/relationships/footer" Target="/word/footer1.xml" Id="R152a4b165d99495f" /></Relationships>
</file>