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c2f6611c7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4857887ef476f"/>
      <w:footerReference xmlns:r="http://schemas.openxmlformats.org/officeDocument/2006/relationships" w:type="default" r:id="Rbad7cb6c6b0d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STERK INVEST AS   ·   Org.nr 984 066 090   ·   Gimleveien 24A   ·   0266 OSLO   ·   Tlf. 63 99 28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4857887ef476f" /><Relationship Type="http://schemas.openxmlformats.org/officeDocument/2006/relationships/footer" Target="/word/footer1.xml" Id="Rbad7cb6c6b0d4c34" /></Relationships>
</file>