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d624e22e7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TOLUMA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TOLUMA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865060a9d8432c"/>
      <w:footerReference xmlns:r="http://schemas.openxmlformats.org/officeDocument/2006/relationships" w:type="default" r:id="R31230abec5e1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TOLUMA REGNSKAP AS   ·   Org.nr 984 048 866   ·   Strandveien 20   ·   1366 LYSAKER   ·   Tlf. 67 58 40 00   ·   toluma@ww-group.com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TOLUMA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865060a9d8432c" /><Relationship Type="http://schemas.openxmlformats.org/officeDocument/2006/relationships/footer" Target="/word/footer1.xml" Id="R31230abec5e147e3" /></Relationships>
</file>