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60f3eea2c49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c610cf1e64509"/>
      <w:footerReference xmlns:r="http://schemas.openxmlformats.org/officeDocument/2006/relationships" w:type="default" r:id="R6446d7c45e87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FINANCE AS   ·   Org.nr 984 012 950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c610cf1e64509" /><Relationship Type="http://schemas.openxmlformats.org/officeDocument/2006/relationships/footer" Target="/word/footer1.xml" Id="R6446d7c45e874218" /></Relationships>
</file>