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a2b775cfd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56c7b0521480c"/>
      <w:footerReference xmlns:r="http://schemas.openxmlformats.org/officeDocument/2006/relationships" w:type="default" r:id="R8fef2f6acbf3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SERVEX AS   ·   Org.nr 983 949 487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56c7b0521480c" /><Relationship Type="http://schemas.openxmlformats.org/officeDocument/2006/relationships/footer" Target="/word/footer1.xml" Id="R8fef2f6acbf344e4" /></Relationships>
</file>