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08d480eb3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a1d0f7bfb4578"/>
      <w:footerReference xmlns:r="http://schemas.openxmlformats.org/officeDocument/2006/relationships" w:type="default" r:id="Rcf87b2dcd937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 HOLDING AS   ·   Org.nr 983 944 906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a1d0f7bfb4578" /><Relationship Type="http://schemas.openxmlformats.org/officeDocument/2006/relationships/footer" Target="/word/footer1.xml" Id="Rcf87b2dcd9374245" /></Relationships>
</file>