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44545e1e0743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IHLE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IHLE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11bbd611d84b19"/>
      <w:footerReference xmlns:r="http://schemas.openxmlformats.org/officeDocument/2006/relationships" w:type="default" r:id="R1f91e7af368c42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IHLE EIENDOM AS   ·   Org.nr 983 471 870   ·   c/o Øystein Ihle, Sørbygdsvegen 243   ·   2636 ØYER   ·   Tlf. 62 17 86 54   ·   oihle@frisurf.no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11bbd611d84b19" /><Relationship Type="http://schemas.openxmlformats.org/officeDocument/2006/relationships/footer" Target="/word/footer1.xml" Id="R1f91e7af368c4233" /></Relationships>
</file>