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3c1831d8e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LAFTETUNET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LAFTETUNET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2b05b1cb44eb3"/>
      <w:footerReference xmlns:r="http://schemas.openxmlformats.org/officeDocument/2006/relationships" w:type="default" r:id="R51b64af0ba1c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LAFTETUNET MØBLER AS   ·   Org.nr 983 456 499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LAFTETUNET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2b05b1cb44eb3" /><Relationship Type="http://schemas.openxmlformats.org/officeDocument/2006/relationships/footer" Target="/word/footer1.xml" Id="R51b64af0ba1c4fb2" /></Relationships>
</file>