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2f4b0c019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MORRA 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MORRA 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cafd2d4df4f30"/>
      <w:footerReference xmlns:r="http://schemas.openxmlformats.org/officeDocument/2006/relationships" w:type="default" r:id="R721248f4f3ae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MORRA MI AS   ·   Org.nr 983 227 546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MORRA 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cafd2d4df4f30" /><Relationship Type="http://schemas.openxmlformats.org/officeDocument/2006/relationships/footer" Target="/word/footer1.xml" Id="R721248f4f3ae4bc1" /></Relationships>
</file>