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5917376f9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49726261d4dd1"/>
      <w:footerReference xmlns:r="http://schemas.openxmlformats.org/officeDocument/2006/relationships" w:type="default" r:id="Reb3782f01cac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 ARKITEKTER AS   ·   Org.nr 983 196 608   ·   St. Marie gate 107   ·   1706 SARPSBORG   ·   Tlf. 69 13 10 50   ·   tone@bas-ark.no   ·   bas-ark.no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49726261d4dd1" /><Relationship Type="http://schemas.openxmlformats.org/officeDocument/2006/relationships/footer" Target="/word/footer1.xml" Id="Reb3782f01cac413f" /></Relationships>
</file>