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5f40e2003d4c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BJELLAND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BJELLAND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ff4095b6a94e53"/>
      <w:footerReference xmlns:r="http://schemas.openxmlformats.org/officeDocument/2006/relationships" w:type="default" r:id="Reaf02a9cbc064c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BJELLAND VVS AS   ·   Org.nr 982 096 839   ·   Kvalamarka 29   ·   5514 HAUGESUND   ·   Tlf. 52 70 45 30   ·   post@bjellandvvs.no   ·   www.bjellandvvs.no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BJELLAND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ff4095b6a94e53" /><Relationship Type="http://schemas.openxmlformats.org/officeDocument/2006/relationships/footer" Target="/word/footer1.xml" Id="Reaf02a9cbc064c2f" /></Relationships>
</file>