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ea95cdd81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SAP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SAP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f2f25411d4c6f"/>
      <w:footerReference xmlns:r="http://schemas.openxmlformats.org/officeDocument/2006/relationships" w:type="default" r:id="R0396ce421da4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SAP NORGE AS   ·   Org.nr 981 394 178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SAP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f2f25411d4c6f" /><Relationship Type="http://schemas.openxmlformats.org/officeDocument/2006/relationships/footer" Target="/word/footer1.xml" Id="R0396ce421da44c86" /></Relationships>
</file>