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5e1b0d7f042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NEXTBYTE AS</w:t>
      </w:r>
    </w:p>
    <w:sectPr>
      <w:headerReference xmlns:r="http://schemas.openxmlformats.org/officeDocument/2006/relationships" w:type="default" r:id="Rc31853dc6eaa481b"/>
      <w:footerReference xmlns:r="http://schemas.openxmlformats.org/officeDocument/2006/relationships" w:type="default" r:id="R9e8656779d84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NEXTBYTE AS   ·   Org.nr 981 276 310   ·   Monoddveien 15   ·   4580 LYNGDAL   ·   Tlf. 38 90 77 77   ·   heidi@nextbyte.no   ·   www.nextbyte.no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NEXTBYTE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853dc6eaa481b" /><Relationship Type="http://schemas.openxmlformats.org/officeDocument/2006/relationships/footer" Target="/word/footer1.xml" Id="R9e8656779d844434" /></Relationships>
</file>