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e1a03facdb40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Lyngdal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NEXTBYTE AS.</w:t>
      </w:r>
    </w:p>
    <w:sectPr>
      <w:headerReference xmlns:r="http://schemas.openxmlformats.org/officeDocument/2006/relationships" w:type="default" r:id="R67abda5d33564425"/>
      <w:footerReference xmlns:r="http://schemas.openxmlformats.org/officeDocument/2006/relationships" w:type="default" r:id="R5860d053464640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NEXTBYTE AS   ·   Org.nr 981 276 310   ·   Monoddveien 15   ·   4580 LYNGDAL   ·   Tlf. 38 90 77 77   ·   heidi@nextbyte.no   ·   www.nextbyte.no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NEXTBYTE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abda5d33564425" /><Relationship Type="http://schemas.openxmlformats.org/officeDocument/2006/relationships/footer" Target="/word/footer1.xml" Id="R5860d053464640ed" /></Relationships>
</file>