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6a7d615cb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CGG MARINE RESOURCES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CGG MARINE RESOURCES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5b673e03d46db"/>
      <w:footerReference xmlns:r="http://schemas.openxmlformats.org/officeDocument/2006/relationships" w:type="default" r:id="Rd2b847aa94a2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CGG MARINE RESOURCES NORGE AS   ·   Org.nr 980 464 989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CGG MARINE RESOURCES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5b673e03d46db" /><Relationship Type="http://schemas.openxmlformats.org/officeDocument/2006/relationships/footer" Target="/word/footer1.xml" Id="Rd2b847aa94a24c21" /></Relationships>
</file>