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1630beb9f4a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6696dc52b24883"/>
      <w:footerReference xmlns:r="http://schemas.openxmlformats.org/officeDocument/2006/relationships" w:type="default" r:id="R41f49540cf57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696dc52b24883" /><Relationship Type="http://schemas.openxmlformats.org/officeDocument/2006/relationships/footer" Target="/word/footer1.xml" Id="R41f49540cf574ad1" /></Relationships>
</file>