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138ff86834c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ØYRANE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ØYRANE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cd68e8d0040c1"/>
      <w:footerReference xmlns:r="http://schemas.openxmlformats.org/officeDocument/2006/relationships" w:type="default" r:id="Re0baa28dc0b747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ØYRANE EIGEDOM AS   ·   Org.nr 980 304 124   ·   Fjærevegen 9   ·   6800 FØRDE   ·   Tlf. 57 72 38 50   ·   post@aasen-ovrelid.no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ØYRANE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cd68e8d0040c1" /><Relationship Type="http://schemas.openxmlformats.org/officeDocument/2006/relationships/footer" Target="/word/footer1.xml" Id="Re0baa28dc0b74728" /></Relationships>
</file>