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f339c8ba84b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SKÅRANE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SKÅRANE AS</w:t>
      </w:r>
    </w:p>
    <w:sectPr>
      <w:headerReference xmlns:r="http://schemas.openxmlformats.org/officeDocument/2006/relationships" w:type="default" r:id="Rf950f70fdccd4040"/>
      <w:footerReference xmlns:r="http://schemas.openxmlformats.org/officeDocument/2006/relationships" w:type="default" r:id="R4d169ce341c3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SKÅRANE AS   ·   Org.nr 980 301 699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0f70fdccd4040" /><Relationship Type="http://schemas.openxmlformats.org/officeDocument/2006/relationships/footer" Target="/word/footer1.xml" Id="R4d169ce341c34f07" /></Relationships>
</file>