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2450ac0a384c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DABDRIFT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DABDRIFT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2b0e4d629a4cae"/>
      <w:footerReference xmlns:r="http://schemas.openxmlformats.org/officeDocument/2006/relationships" w:type="default" r:id="Rc6229d4848554b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DABDRIFT AS   ·   Org.nr 980 210 235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DABDRIFT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2b0e4d629a4cae" /><Relationship Type="http://schemas.openxmlformats.org/officeDocument/2006/relationships/footer" Target="/word/footer1.xml" Id="Rc6229d4848554ba9" /></Relationships>
</file>