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6167de736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ASTRA NORGE AS</w:t>
      </w:r>
    </w:p>
    <w:sectPr>
      <w:headerReference xmlns:r="http://schemas.openxmlformats.org/officeDocument/2006/relationships" w:type="default" r:id="R1933c18b4bd74e1d"/>
      <w:footerReference xmlns:r="http://schemas.openxmlformats.org/officeDocument/2006/relationships" w:type="default" r:id="R8012d6aba283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 NORGE AS   ·   Org.nr 980 161 609   ·   Indresundåsen 34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3c18b4bd74e1d" /><Relationship Type="http://schemas.openxmlformats.org/officeDocument/2006/relationships/footer" Target="/word/footer1.xml" Id="R8012d6aba2834b59" /></Relationships>
</file>