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215adc90e644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GLOBALSANTAFE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GLOBALSANTAFE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5beb9fdaf649cb"/>
      <w:footerReference xmlns:r="http://schemas.openxmlformats.org/officeDocument/2006/relationships" w:type="default" r:id="R0c8066e6680240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GLOBALSANTAFE NORGE AS   ·   Org.nr 980 035 034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GLOBALSANTAFE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5beb9fdaf649cb" /><Relationship Type="http://schemas.openxmlformats.org/officeDocument/2006/relationships/footer" Target="/word/footer1.xml" Id="R0c8066e66802402d" /></Relationships>
</file>