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4ed913ab2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INTERCONTROL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INTERCONTROL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b2ab3298b946b7"/>
      <w:footerReference xmlns:r="http://schemas.openxmlformats.org/officeDocument/2006/relationships" w:type="default" r:id="Rb2fe6754e04242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INTERCONTROL AS   ·   Org.nr 979 943 598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INTERCONTROL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2ab3298b946b7" /><Relationship Type="http://schemas.openxmlformats.org/officeDocument/2006/relationships/footer" Target="/word/footer1.xml" Id="Rb2fe6754e04242a1" /></Relationships>
</file>