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34861f55f49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PANDION SUBSEA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PANDION SUBSEA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40f47f7f1041f4"/>
      <w:footerReference xmlns:r="http://schemas.openxmlformats.org/officeDocument/2006/relationships" w:type="default" r:id="R17901cddcfbe4c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PANDION SUBSEA AS   ·   Org.nr 979 215 940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PANDION SUBSEA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40f47f7f1041f4" /><Relationship Type="http://schemas.openxmlformats.org/officeDocument/2006/relationships/footer" Target="/word/footer1.xml" Id="R17901cddcfbe4c2a" /></Relationships>
</file>