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de0f6751d48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TBBL SERVICESENTRAL AS</w:t>
      </w:r>
    </w:p>
    <w:sectPr>
      <w:headerReference xmlns:r="http://schemas.openxmlformats.org/officeDocument/2006/relationships" w:type="default" r:id="R5ab873a23bd84e9b"/>
      <w:footerReference xmlns:r="http://schemas.openxmlformats.org/officeDocument/2006/relationships" w:type="default" r:id="Rbd48c6064f47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873a23bd84e9b" /><Relationship Type="http://schemas.openxmlformats.org/officeDocument/2006/relationships/footer" Target="/word/footer1.xml" Id="Rbd48c6064f474ea7" /></Relationships>
</file>