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697744483342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Ulsteinvik,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WAAGEHOLM AS</w:t>
      </w:r>
    </w:p>
    <w:sectPr>
      <w:headerReference xmlns:r="http://schemas.openxmlformats.org/officeDocument/2006/relationships" w:type="default" r:id="Rb4cbe299d4c4477e"/>
      <w:footerReference xmlns:r="http://schemas.openxmlformats.org/officeDocument/2006/relationships" w:type="default" r:id="R97254b4c879942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WAAGEHOLM AS   ·   Org.nr 977 557 739   ·   Sjøgata 23   ·   6065 ULSTEINVIK   ·   Tlf. 70 01 22 95   ·   hakon@waageconsult.no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WAAGEHOLM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cbe299d4c4477e" /><Relationship Type="http://schemas.openxmlformats.org/officeDocument/2006/relationships/footer" Target="/word/footer1.xml" Id="R97254b4c87994218" /></Relationships>
</file>