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153952ac4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42b43d3a74bd8"/>
      <w:footerReference xmlns:r="http://schemas.openxmlformats.org/officeDocument/2006/relationships" w:type="default" r:id="R0ba1e830d121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TOPAS AS   ·   Org.nr 977 488 982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42b43d3a74bd8" /><Relationship Type="http://schemas.openxmlformats.org/officeDocument/2006/relationships/footer" Target="/word/footer1.xml" Id="R0ba1e830d12140d7" /></Relationships>
</file>