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c3638b29748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KOMET NATURFAG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KOMET NATURFAG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ef90e8f37d410d"/>
      <w:footerReference xmlns:r="http://schemas.openxmlformats.org/officeDocument/2006/relationships" w:type="default" r:id="R6c2e04d53a97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KOMET NATURFAG AS   ·   Org.nr 977 488 559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KOMET NATURFAG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f90e8f37d410d" /><Relationship Type="http://schemas.openxmlformats.org/officeDocument/2006/relationships/footer" Target="/word/footer1.xml" Id="R6c2e04d53a974b20" /></Relationships>
</file>