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395cd6ddc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RAUMAGÅRDEN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RAUMAGÅRDEN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6d1bf9713463d"/>
      <w:footerReference xmlns:r="http://schemas.openxmlformats.org/officeDocument/2006/relationships" w:type="default" r:id="Red8b51a252dc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RAUMAGÅRDEN AS   ·   Org.nr 977 028 450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RAUMAGÅRDEN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6d1bf9713463d" /><Relationship Type="http://schemas.openxmlformats.org/officeDocument/2006/relationships/footer" Target="/word/footer1.xml" Id="Red8b51a252dc4d76" /></Relationships>
</file>