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32818a717047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LAW.NO ADVOKATFIRMA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LAW.NO ADVOKATFIRMA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ebc559cc5134577"/>
      <w:footerReference xmlns:r="http://schemas.openxmlformats.org/officeDocument/2006/relationships" w:type="default" r:id="Rd5e5108bcb3849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LAW.NO ADVOKATFIRMA AS   ·   Org.nr 976 803 256   ·   Kanalveien 11   ·   5068 BERGEN   ·   post@law.no   ·   www.law.no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LAW.NO ADVOKATFIRMA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ebc559cc5134577" /><Relationship Type="http://schemas.openxmlformats.org/officeDocument/2006/relationships/footer" Target="/word/footer1.xml" Id="Rd5e5108bcb384927" /></Relationships>
</file>