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480267d1041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HARDAL AS</w:t>
      </w:r>
    </w:p>
    <w:sectPr>
      <w:headerReference xmlns:r="http://schemas.openxmlformats.org/officeDocument/2006/relationships" w:type="default" r:id="Ra245cd83cba0409b"/>
      <w:footerReference xmlns:r="http://schemas.openxmlformats.org/officeDocument/2006/relationships" w:type="default" r:id="R1c5b71e22d6d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5cd83cba0409b" /><Relationship Type="http://schemas.openxmlformats.org/officeDocument/2006/relationships/footer" Target="/word/footer1.xml" Id="R1c5b71e22d6d4ddc" /></Relationships>
</file>