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bfc131582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QUICK-PRINT HURTIGTRYKKERI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QUICK-PRINT HURTIGTRYKKERI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93b9af4ac4c3d"/>
      <w:footerReference xmlns:r="http://schemas.openxmlformats.org/officeDocument/2006/relationships" w:type="default" r:id="R07927ee1926c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QUICK-PRINT HURTIGTRYKKERI AS   ·   Org.nr 976 529 987   ·   Statsråd Ihlens vei 67   ·   1465 STRØMMEN   ·   Tlf. 64 83 31 00   ·   quickp@online.no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QUICK-PRINT HURTIGTRYKKERI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93b9af4ac4c3d" /><Relationship Type="http://schemas.openxmlformats.org/officeDocument/2006/relationships/footer" Target="/word/footer1.xml" Id="R07927ee1926c4cda" /></Relationships>
</file>