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e6d53cb9c54b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API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API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4c6d2f2d694a9b"/>
      <w:footerReference xmlns:r="http://schemas.openxmlformats.org/officeDocument/2006/relationships" w:type="default" r:id="R39b99882d5e843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API AS   ·   Org.nr 976 289 897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API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4c6d2f2d694a9b" /><Relationship Type="http://schemas.openxmlformats.org/officeDocument/2006/relationships/footer" Target="/word/footer1.xml" Id="R39b99882d5e84358" /></Relationships>
</file>