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8b5da924f44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MEDICUS 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MEDICUS 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2d5ac3635442f1"/>
      <w:footerReference xmlns:r="http://schemas.openxmlformats.org/officeDocument/2006/relationships" w:type="default" r:id="R92b1ded8e21f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MEDICUS ENGROS AS   ·   Org.nr 976 237 137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MEDICUS 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d5ac3635442f1" /><Relationship Type="http://schemas.openxmlformats.org/officeDocument/2006/relationships/footer" Target="/word/footer1.xml" Id="R92b1ded8e21f4053" /></Relationships>
</file>