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e0e7011c3042c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ELSTAD OLJESENTER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ELSTAD OLJESENTER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0569dad2ccc48fa"/>
      <w:footerReference xmlns:r="http://schemas.openxmlformats.org/officeDocument/2006/relationships" w:type="default" r:id="R8b599d67d1cc4a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ELSTAD OLJESENTER AS   ·   Org.nr 976 038 584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ELSTAD OLJESENTER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569dad2ccc48fa" /><Relationship Type="http://schemas.openxmlformats.org/officeDocument/2006/relationships/footer" Target="/word/footer1.xml" Id="R8b599d67d1cc4a93" /></Relationships>
</file>