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e2e45ebfbe4c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NG SPAR INNLAND AS</w:t>
      </w:r>
    </w:p>
    <w:sectPr>
      <w:headerReference xmlns:r="http://schemas.openxmlformats.org/officeDocument/2006/relationships" w:type="default" r:id="Reb37a6c32d844d6d"/>
      <w:footerReference xmlns:r="http://schemas.openxmlformats.org/officeDocument/2006/relationships" w:type="default" r:id="R3bca2c1c0b12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a6c32d844d6d" /><Relationship Type="http://schemas.openxmlformats.org/officeDocument/2006/relationships/footer" Target="/word/footer1.xml" Id="R3bca2c1c0b124bca" /></Relationships>
</file>