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4eb8bcedc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FILADELFIA MYSEN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FILADELFIA MYSEN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e86eef7eb4405"/>
      <w:footerReference xmlns:r="http://schemas.openxmlformats.org/officeDocument/2006/relationships" w:type="default" r:id="Rb88b33d00c8b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FILADELFIA MYSEN   ·   Org.nr 975 479 668   ·   Løvetannveien 1   ·   1850 MYSEN   ·   info@filadelfiamysen.no   ·   filadelfiamysen.no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FILADELFIA MYSEN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e86eef7eb4405" /><Relationship Type="http://schemas.openxmlformats.org/officeDocument/2006/relationships/footer" Target="/word/footer1.xml" Id="Rb88b33d00c8b4a33" /></Relationships>
</file>