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91f07a5e94f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NORDLAND LÅS &amp; SIKKERHET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NORDLAND LÅS &amp; SIKKERHET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7d0d82ca634475"/>
      <w:footerReference xmlns:r="http://schemas.openxmlformats.org/officeDocument/2006/relationships" w:type="default" r:id="R36a1b64d805f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NORDLAND LÅS &amp; SIKKERHET AS   ·   Org.nr 974 350 289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NORDLAND LÅS &amp; SIKKERHET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d0d82ca634475" /><Relationship Type="http://schemas.openxmlformats.org/officeDocument/2006/relationships/footer" Target="/word/footer1.xml" Id="R36a1b64d805f42ff" /></Relationships>
</file>