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243906f5d47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PINSEMENIGHETEN BETANIA STATHELLE</w:t>
      </w:r>
    </w:p>
    <w:sectPr>
      <w:headerReference xmlns:r="http://schemas.openxmlformats.org/officeDocument/2006/relationships" w:type="default" r:id="R6ef581d9f3824660"/>
      <w:footerReference xmlns:r="http://schemas.openxmlformats.org/officeDocument/2006/relationships" w:type="default" r:id="R749bc6757de4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581d9f3824660" /><Relationship Type="http://schemas.openxmlformats.org/officeDocument/2006/relationships/footer" Target="/word/footer1.xml" Id="R749bc6757de44887" /></Relationships>
</file>