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b9c3fe686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FORVALTNINGSSTIFTELSEN UNIFOR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FORVALTNINGSSTIFTELSEN UNIFOR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8e6c7dd024a53"/>
      <w:footerReference xmlns:r="http://schemas.openxmlformats.org/officeDocument/2006/relationships" w:type="default" r:id="Rb0dcc1472d17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FORVALTNINGSSTIFTELSEN UNIFOR   ·   Org.nr 971 288 396   ·   Fridtjof Nansens vei 19   ·   0369 OSLO   ·   unifor@unifor.no   ·   www.unifor.no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FORVALTNINGSSTIFTELSEN UNIFOR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8e6c7dd024a53" /><Relationship Type="http://schemas.openxmlformats.org/officeDocument/2006/relationships/footer" Target="/word/footer1.xml" Id="Rb0dcc1472d174d63" /></Relationships>
</file>