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fe12c81434a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46b190ea2d477a"/>
      <w:footerReference xmlns:r="http://schemas.openxmlformats.org/officeDocument/2006/relationships" w:type="default" r:id="Rfa49196c55d342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HOLSEN EIENDOM AS   ·   Org.nr 971 138 068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6b190ea2d477a" /><Relationship Type="http://schemas.openxmlformats.org/officeDocument/2006/relationships/footer" Target="/word/footer1.xml" Id="Rfa49196c55d342d1" /></Relationships>
</file>