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575adcacf44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NORMISJON REGION ROGALAND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NORMISJON REGION ROGALAND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be5b0f226b489f"/>
      <w:footerReference xmlns:r="http://schemas.openxmlformats.org/officeDocument/2006/relationships" w:type="default" r:id="R070c828c3862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NORMISJON REGION ROGALAND   ·   Org.nr 971 038 071   ·   Tjensvollveien 44A   ·   4021 STAVANGER   ·   Tlf. 51 68 27 50   ·   region.rogaland@normisjon.no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NORMISJON REGION ROGALAND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e5b0f226b489f" /><Relationship Type="http://schemas.openxmlformats.org/officeDocument/2006/relationships/footer" Target="/word/footer1.xml" Id="R070c828c38624e3e" /></Relationships>
</file>