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a9b714bfea40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EBO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Kolsås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Kolsås,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EBO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85d8b9e0b546fe"/>
      <w:footerReference xmlns:r="http://schemas.openxmlformats.org/officeDocument/2006/relationships" w:type="default" r:id="Rd50c64a586734e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EBO INVEST AS   ·   Org.nr 970 975 802   ·   v/Leif Rune Eide, Kløftaveien 1D   ·   1352 KOLSÅS   ·   Tlf. 67 14 15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EBO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85d8b9e0b546fe" /><Relationship Type="http://schemas.openxmlformats.org/officeDocument/2006/relationships/footer" Target="/word/footer1.xml" Id="Rd50c64a586734e0e" /></Relationships>
</file>