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48f0874964a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Vestre Gausdal,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ARNE LISTAD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ARNE LISTAD</w:t>
      </w:r>
    </w:p>
    <w:sectPr>
      <w:headerReference xmlns:r="http://schemas.openxmlformats.org/officeDocument/2006/relationships" w:type="default" r:id="R4101edf73d8f4318"/>
      <w:footerReference xmlns:r="http://schemas.openxmlformats.org/officeDocument/2006/relationships" w:type="default" r:id="R5f06bdf2f9f7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LISTAD   ·   Org.nr 970 389 040   ·   Vestringsvegen 567   ·   2653 VESTRE GAUSDAL   ·   Tlf. 95026255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LISTAD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1edf73d8f4318" /><Relationship Type="http://schemas.openxmlformats.org/officeDocument/2006/relationships/footer" Target="/word/footer1.xml" Id="R5f06bdf2f9f74745" /></Relationships>
</file>