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eebf80422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ARKITEKT MATS BJØRKLUND AS.</w:t>
      </w:r>
    </w:p>
    <w:sectPr>
      <w:headerReference xmlns:r="http://schemas.openxmlformats.org/officeDocument/2006/relationships" w:type="default" r:id="Rd9454be2d27646e1"/>
      <w:footerReference xmlns:r="http://schemas.openxmlformats.org/officeDocument/2006/relationships" w:type="default" r:id="R1688244504c3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4be2d27646e1" /><Relationship Type="http://schemas.openxmlformats.org/officeDocument/2006/relationships/footer" Target="/word/footer1.xml" Id="R1688244504c34698" /></Relationships>
</file>